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AF5" w:rsidRPr="00687D45" w:rsidRDefault="008D3DA2" w:rsidP="008D3DA2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687D45">
        <w:rPr>
          <w:rFonts w:ascii="Times New Roman" w:eastAsia="Calibri" w:hAnsi="Times New Roman" w:cs="Times New Roman"/>
          <w:sz w:val="32"/>
          <w:szCs w:val="32"/>
        </w:rPr>
        <w:t>Уважаемые жители сельского поселения!</w:t>
      </w:r>
    </w:p>
    <w:p w:rsidR="001804BA" w:rsidRDefault="008D3DA2" w:rsidP="009F0F6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32"/>
          <w:szCs w:val="32"/>
        </w:rPr>
      </w:pPr>
      <w:r w:rsidRPr="00687D45">
        <w:rPr>
          <w:rFonts w:ascii="TimesNewRomanPSMT" w:hAnsi="TimesNewRomanPSMT" w:cs="TimesNewRomanPSMT"/>
          <w:sz w:val="32"/>
          <w:szCs w:val="32"/>
        </w:rPr>
        <w:tab/>
      </w:r>
      <w:r w:rsidR="009F0F60">
        <w:rPr>
          <w:rFonts w:ascii="TimesNewRomanPSMT" w:hAnsi="TimesNewRomanPSMT" w:cs="TimesNewRomanPSMT"/>
          <w:sz w:val="32"/>
          <w:szCs w:val="32"/>
        </w:rPr>
        <w:t>Информируем о том, что на территории на территории Ханты-Мансийского автономного округа - Югры участились случаи пожаров в многоквартирных жилых домах с низкой пожарной устойчивостью</w:t>
      </w:r>
      <w:r w:rsidR="001804BA" w:rsidRPr="00687D45">
        <w:rPr>
          <w:rFonts w:ascii="TimesNewRomanPSMT" w:hAnsi="TimesNewRomanPSMT" w:cs="TimesNewRomanPSMT"/>
          <w:sz w:val="32"/>
          <w:szCs w:val="32"/>
        </w:rPr>
        <w:t>.</w:t>
      </w:r>
      <w:r w:rsidR="009F0F60">
        <w:rPr>
          <w:rFonts w:ascii="TimesNewRomanPSMT" w:hAnsi="TimesNewRomanPSMT" w:cs="TimesNewRomanPSMT"/>
          <w:sz w:val="32"/>
          <w:szCs w:val="32"/>
        </w:rPr>
        <w:t xml:space="preserve"> Пожары в таких домах вызывают особую тревогу, так как влекут за собой повышенную угрозу для жизни и здоровья людей, высокую вероятность полного уничтожения зданий и всего находящегося в них имущества граждан.</w:t>
      </w:r>
    </w:p>
    <w:p w:rsidR="009F0F60" w:rsidRPr="009F0F60" w:rsidRDefault="009F0F60" w:rsidP="009F0F6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NewRomanPSMT" w:hAnsi="TimesNewRomanPSMT" w:cs="TimesNewRomanPSMT"/>
          <w:sz w:val="32"/>
          <w:szCs w:val="32"/>
        </w:rPr>
        <w:tab/>
      </w:r>
      <w:r w:rsidRPr="009F0F60">
        <w:rPr>
          <w:rFonts w:ascii="Times New Roman" w:eastAsia="Times New Roman" w:hAnsi="Times New Roman" w:cs="Times New Roman"/>
          <w:sz w:val="32"/>
          <w:szCs w:val="32"/>
          <w:lang w:eastAsia="ru-RU"/>
        </w:rPr>
        <w:t>Основными причинами этих пожаров являются неосторожное обращение с огнем, нарушение установленных требований при эксплуатации электрооборудования. Самую глубокую озабоченность вызывает тот факт, что в ряде случаев причинами пожаров стали противоправные действия, связанные с поджогами.</w:t>
      </w:r>
    </w:p>
    <w:p w:rsidR="009F0F60" w:rsidRPr="00687D45" w:rsidRDefault="009F0F60" w:rsidP="009F0F6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32"/>
          <w:szCs w:val="32"/>
        </w:rPr>
      </w:pPr>
    </w:p>
    <w:p w:rsidR="001804BA" w:rsidRPr="00687D45" w:rsidRDefault="001804BA" w:rsidP="001804B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32"/>
          <w:szCs w:val="32"/>
        </w:rPr>
      </w:pPr>
      <w:r w:rsidRPr="00687D45">
        <w:rPr>
          <w:rFonts w:ascii="TimesNewRomanPSMT" w:hAnsi="TimesNewRomanPSMT" w:cs="TimesNewRomanPSMT"/>
          <w:sz w:val="32"/>
          <w:szCs w:val="32"/>
        </w:rPr>
        <w:tab/>
      </w:r>
      <w:r w:rsidRPr="00687D45">
        <w:rPr>
          <w:rFonts w:ascii="TimesNewRomanPSMT" w:hAnsi="TimesNewRomanPSMT" w:cs="TimesNewRomanPSMT"/>
          <w:b/>
          <w:sz w:val="32"/>
          <w:szCs w:val="32"/>
        </w:rPr>
        <w:t>Напоминаем!</w:t>
      </w:r>
      <w:r w:rsidRPr="00687D45">
        <w:rPr>
          <w:rFonts w:ascii="TimesNewRomanPSMT" w:hAnsi="TimesNewRomanPSMT" w:cs="TimesNewRomanPSMT"/>
          <w:sz w:val="32"/>
          <w:szCs w:val="32"/>
        </w:rPr>
        <w:t xml:space="preserve"> В соответствии со статьей 34 Федерального закона от 21 декабря 1994 года № 69-ФЗ «О пожарной безопасности» </w:t>
      </w:r>
      <w:r w:rsidRPr="00687D45">
        <w:rPr>
          <w:rFonts w:ascii="TimesNewRomanPSMT" w:hAnsi="TimesNewRomanPSMT" w:cs="TimesNewRomanPSMT"/>
          <w:b/>
          <w:sz w:val="32"/>
          <w:szCs w:val="32"/>
        </w:rPr>
        <w:t>граждане обязаны:</w:t>
      </w:r>
    </w:p>
    <w:p w:rsidR="001804BA" w:rsidRPr="00687D45" w:rsidRDefault="001804BA" w:rsidP="001804B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32"/>
          <w:szCs w:val="32"/>
        </w:rPr>
      </w:pPr>
      <w:r w:rsidRPr="00687D45">
        <w:rPr>
          <w:rFonts w:ascii="TimesNewRomanPSMT" w:hAnsi="TimesNewRomanPSMT" w:cs="TimesNewRomanPSMT"/>
          <w:sz w:val="32"/>
          <w:szCs w:val="32"/>
        </w:rPr>
        <w:tab/>
        <w:t xml:space="preserve">соблюдать требования пожарной безопасности; </w:t>
      </w:r>
    </w:p>
    <w:p w:rsidR="001804BA" w:rsidRPr="00687D45" w:rsidRDefault="001804BA" w:rsidP="001804B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32"/>
          <w:szCs w:val="32"/>
        </w:rPr>
      </w:pPr>
      <w:r w:rsidRPr="00687D45">
        <w:rPr>
          <w:rFonts w:ascii="TimesNewRomanPSMT" w:hAnsi="TimesNewRomanPSMT" w:cs="TimesNewRomanPSMT"/>
          <w:sz w:val="32"/>
          <w:szCs w:val="32"/>
        </w:rPr>
        <w:tab/>
        <w:t>иметь в помещениях и строениях, находящихся в их собственности (пользовании), первичные средства тушения пожаров и противопожарный инвентарь в соответствии с правилами противопожарного режима;</w:t>
      </w:r>
    </w:p>
    <w:p w:rsidR="001804BA" w:rsidRPr="00687D45" w:rsidRDefault="001804BA" w:rsidP="001804B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32"/>
          <w:szCs w:val="32"/>
        </w:rPr>
      </w:pPr>
      <w:r w:rsidRPr="00687D45">
        <w:rPr>
          <w:rFonts w:ascii="TimesNewRomanPSMT" w:hAnsi="TimesNewRomanPSMT" w:cs="TimesNewRomanPSMT"/>
          <w:sz w:val="32"/>
          <w:szCs w:val="32"/>
        </w:rPr>
        <w:tab/>
        <w:t>при обнаружении пожаров немедленно уведомлять о них пожарную охрану;</w:t>
      </w:r>
    </w:p>
    <w:p w:rsidR="001804BA" w:rsidRPr="00687D45" w:rsidRDefault="00687D45" w:rsidP="001804B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32"/>
          <w:szCs w:val="32"/>
        </w:rPr>
      </w:pPr>
      <w:r w:rsidRPr="00687D45">
        <w:rPr>
          <w:rFonts w:ascii="TimesNewRomanPSMT" w:hAnsi="TimesNewRomanPSMT" w:cs="TimesNewRomanPSMT"/>
          <w:sz w:val="32"/>
          <w:szCs w:val="32"/>
        </w:rPr>
        <w:tab/>
        <w:t>до прибытия пожарной охраны принимать посильные меры по спасению людей, имущества и тушению пожаров;</w:t>
      </w:r>
    </w:p>
    <w:p w:rsidR="00687D45" w:rsidRPr="00687D45" w:rsidRDefault="00687D45" w:rsidP="001804B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32"/>
          <w:szCs w:val="32"/>
        </w:rPr>
      </w:pPr>
      <w:r w:rsidRPr="00687D45">
        <w:rPr>
          <w:rFonts w:ascii="TimesNewRomanPSMT" w:hAnsi="TimesNewRomanPSMT" w:cs="TimesNewRomanPSMT"/>
          <w:sz w:val="32"/>
          <w:szCs w:val="32"/>
        </w:rPr>
        <w:tab/>
        <w:t>оказывать содействие пожарной охране при тушении пожаров.</w:t>
      </w:r>
    </w:p>
    <w:p w:rsidR="00687D45" w:rsidRPr="00687D45" w:rsidRDefault="009F0F60" w:rsidP="001804B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ab/>
      </w:r>
      <w:r w:rsidR="00687D45" w:rsidRPr="00687D45">
        <w:rPr>
          <w:rFonts w:ascii="TimesNewRomanPSMT" w:hAnsi="TimesNewRomanPSMT" w:cs="TimesNewRomanPSMT"/>
          <w:sz w:val="32"/>
          <w:szCs w:val="32"/>
        </w:rPr>
        <w:t>Также обращаем внимание на недопустимость использования неисправных инженерных сетей и коммуникаций, оборудования (электрического, газового, печного) в том числе бытовых приборов, и необходимость проведения своевременного технического обслуживания и ремонта.</w:t>
      </w:r>
    </w:p>
    <w:p w:rsidR="00687D45" w:rsidRPr="00687D45" w:rsidRDefault="00687D45" w:rsidP="00687D4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32"/>
          <w:szCs w:val="32"/>
        </w:rPr>
      </w:pPr>
    </w:p>
    <w:p w:rsidR="00687D45" w:rsidRPr="00687D45" w:rsidRDefault="00687D45" w:rsidP="00687D4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32"/>
          <w:szCs w:val="32"/>
        </w:rPr>
      </w:pPr>
      <w:r w:rsidRPr="00687D45">
        <w:rPr>
          <w:rFonts w:ascii="TimesNewRomanPSMT" w:hAnsi="TimesNewRomanPSMT" w:cs="TimesNewRomanPSMT"/>
          <w:b/>
          <w:sz w:val="32"/>
          <w:szCs w:val="32"/>
        </w:rPr>
        <w:t>Контактные телефоны:</w:t>
      </w:r>
    </w:p>
    <w:p w:rsidR="00687D45" w:rsidRPr="00687D45" w:rsidRDefault="00687D45" w:rsidP="00687D4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32"/>
          <w:szCs w:val="32"/>
        </w:rPr>
      </w:pPr>
    </w:p>
    <w:p w:rsidR="00687D45" w:rsidRPr="00687D45" w:rsidRDefault="00687D45" w:rsidP="00687D4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32"/>
          <w:szCs w:val="32"/>
        </w:rPr>
      </w:pPr>
      <w:r w:rsidRPr="00687D45">
        <w:rPr>
          <w:rFonts w:ascii="TimesNewRomanPSMT" w:hAnsi="TimesNewRomanPSMT" w:cs="TimesNewRomanPSMT"/>
          <w:b/>
          <w:sz w:val="32"/>
          <w:szCs w:val="32"/>
        </w:rPr>
        <w:t>Единой дежурно-диспетчерской службы Ханты-Мансийского района: единый номер вызова экстренных оперативных служб</w:t>
      </w:r>
    </w:p>
    <w:p w:rsidR="00687D45" w:rsidRPr="00687D45" w:rsidRDefault="00687D45" w:rsidP="00687D4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32"/>
          <w:szCs w:val="32"/>
        </w:rPr>
      </w:pPr>
      <w:r w:rsidRPr="00687D45">
        <w:rPr>
          <w:rFonts w:ascii="TimesNewRomanPSMT" w:hAnsi="TimesNewRomanPSMT" w:cs="TimesNewRomanPSMT"/>
          <w:b/>
          <w:sz w:val="32"/>
          <w:szCs w:val="32"/>
        </w:rPr>
        <w:t xml:space="preserve">112, 33-04-01, 33-66-87  </w:t>
      </w:r>
    </w:p>
    <w:p w:rsidR="00687D45" w:rsidRPr="00687D45" w:rsidRDefault="00687D45" w:rsidP="00687D4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32"/>
          <w:szCs w:val="32"/>
        </w:rPr>
      </w:pPr>
    </w:p>
    <w:p w:rsidR="00687D45" w:rsidRPr="00687D45" w:rsidRDefault="00687D45" w:rsidP="00687D4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32"/>
          <w:szCs w:val="32"/>
        </w:rPr>
      </w:pPr>
      <w:r w:rsidRPr="00687D45">
        <w:rPr>
          <w:rFonts w:ascii="TimesNewRomanPSMT" w:hAnsi="TimesNewRomanPSMT" w:cs="TimesNewRomanPSMT"/>
          <w:b/>
          <w:sz w:val="32"/>
          <w:szCs w:val="32"/>
        </w:rPr>
        <w:t xml:space="preserve">Пожарное депо с. Цингалы: </w:t>
      </w:r>
    </w:p>
    <w:p w:rsidR="00687D45" w:rsidRDefault="00687D45" w:rsidP="00687D4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32"/>
          <w:szCs w:val="32"/>
        </w:rPr>
      </w:pPr>
      <w:r w:rsidRPr="00687D45">
        <w:rPr>
          <w:rFonts w:ascii="TimesNewRomanPSMT" w:hAnsi="TimesNewRomanPSMT" w:cs="TimesNewRomanPSMT"/>
          <w:b/>
          <w:sz w:val="32"/>
          <w:szCs w:val="32"/>
        </w:rPr>
        <w:t>8 (3467) 377-294, 112</w:t>
      </w:r>
    </w:p>
    <w:p w:rsidR="000B4F45" w:rsidRDefault="000B4F45" w:rsidP="00687D4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32"/>
          <w:szCs w:val="32"/>
        </w:rPr>
      </w:pPr>
    </w:p>
    <w:p w:rsidR="000B4F45" w:rsidRDefault="000B4F45" w:rsidP="00687D4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32"/>
          <w:szCs w:val="32"/>
        </w:rPr>
      </w:pPr>
    </w:p>
    <w:p w:rsidR="000B4F45" w:rsidRDefault="000B4F45" w:rsidP="00687D4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32"/>
          <w:szCs w:val="32"/>
        </w:rPr>
      </w:pPr>
    </w:p>
    <w:p w:rsidR="000B4F45" w:rsidRDefault="000B4F45" w:rsidP="00687D45">
      <w:pPr>
        <w:autoSpaceDE w:val="0"/>
        <w:autoSpaceDN w:val="0"/>
        <w:adjustRightInd w:val="0"/>
        <w:spacing w:after="0" w:line="240" w:lineRule="auto"/>
        <w:jc w:val="center"/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2B27B8C" wp14:editId="043A686E">
            <wp:extent cx="5940425" cy="8255000"/>
            <wp:effectExtent l="0" t="0" r="3175" b="0"/>
            <wp:docPr id="1" name="Рисунок 1" descr="\\VERA\Documents\ЗОРКАЛЬЦЕВА МВ\прил1  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ERA\Documents\ЗОРКАЛЬЦЕВА МВ\прил1  л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F45" w:rsidRDefault="000B4F45" w:rsidP="00687D45">
      <w:pPr>
        <w:autoSpaceDE w:val="0"/>
        <w:autoSpaceDN w:val="0"/>
        <w:adjustRightInd w:val="0"/>
        <w:spacing w:after="0" w:line="240" w:lineRule="auto"/>
        <w:jc w:val="center"/>
        <w:rPr>
          <w:b/>
          <w:sz w:val="32"/>
          <w:szCs w:val="32"/>
        </w:rPr>
      </w:pPr>
    </w:p>
    <w:p w:rsidR="000B4F45" w:rsidRDefault="000B4F45" w:rsidP="00687D45">
      <w:pPr>
        <w:autoSpaceDE w:val="0"/>
        <w:autoSpaceDN w:val="0"/>
        <w:adjustRightInd w:val="0"/>
        <w:spacing w:after="0" w:line="240" w:lineRule="auto"/>
        <w:jc w:val="center"/>
        <w:rPr>
          <w:b/>
          <w:sz w:val="32"/>
          <w:szCs w:val="32"/>
        </w:rPr>
      </w:pPr>
    </w:p>
    <w:p w:rsidR="000B4F45" w:rsidRDefault="000B4F45" w:rsidP="00687D45">
      <w:pPr>
        <w:autoSpaceDE w:val="0"/>
        <w:autoSpaceDN w:val="0"/>
        <w:adjustRightInd w:val="0"/>
        <w:spacing w:after="0" w:line="240" w:lineRule="auto"/>
        <w:jc w:val="center"/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72087B0" wp14:editId="36027375">
            <wp:extent cx="5940425" cy="8255000"/>
            <wp:effectExtent l="0" t="0" r="3175" b="0"/>
            <wp:docPr id="4" name="Рисунок 4" descr="\\VERA\Documents\ЗОРКАЛЬЦЕВА МВ\прил1 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ERA\Documents\ЗОРКАЛЬЦЕВА МВ\прил1 л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4F45" w:rsidRPr="00687D45" w:rsidRDefault="000B4F45" w:rsidP="00687D45">
      <w:pPr>
        <w:autoSpaceDE w:val="0"/>
        <w:autoSpaceDN w:val="0"/>
        <w:adjustRightInd w:val="0"/>
        <w:spacing w:after="0" w:line="240" w:lineRule="auto"/>
        <w:jc w:val="center"/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DEBAA06" wp14:editId="24E655BD">
            <wp:extent cx="5940425" cy="8255000"/>
            <wp:effectExtent l="0" t="0" r="3175" b="0"/>
            <wp:docPr id="3" name="Рисунок 3" descr="\\VERA\Documents\ЗОРКАЛЬЦЕВА МВ\прил1 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ERA\Documents\ЗОРКАЛЬЦЕВА МВ\прил1 л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4F45" w:rsidRPr="00687D45" w:rsidSect="008D3DA2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148"/>
    <w:rsid w:val="000B4F45"/>
    <w:rsid w:val="000D7AF5"/>
    <w:rsid w:val="001804BA"/>
    <w:rsid w:val="00687D45"/>
    <w:rsid w:val="006B2148"/>
    <w:rsid w:val="008D3DA2"/>
    <w:rsid w:val="009F0F60"/>
    <w:rsid w:val="00B8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F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F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3</cp:revision>
  <cp:lastPrinted>2019-09-12T09:35:00Z</cp:lastPrinted>
  <dcterms:created xsi:type="dcterms:W3CDTF">2019-09-12T09:36:00Z</dcterms:created>
  <dcterms:modified xsi:type="dcterms:W3CDTF">2019-09-12T09:51:00Z</dcterms:modified>
</cp:coreProperties>
</file>